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600" w14:textId="77777777" w:rsidR="001B76BD" w:rsidRPr="00B67BC5" w:rsidRDefault="001B76BD" w:rsidP="00425B74">
      <w:pPr>
        <w:ind w:left="-90"/>
        <w:rPr>
          <w:sz w:val="22"/>
          <w:szCs w:val="22"/>
        </w:rPr>
      </w:pPr>
      <w:r w:rsidRPr="00B67BC5">
        <w:rPr>
          <w:noProof/>
          <w:sz w:val="22"/>
          <w:szCs w:val="22"/>
        </w:rPr>
        <w:drawing>
          <wp:anchor distT="0" distB="0" distL="114300" distR="114300" simplePos="0" relativeHeight="251658240" behindDoc="1" locked="0" layoutInCell="1" allowOverlap="1" wp14:anchorId="52EB6EBE" wp14:editId="28279751">
            <wp:simplePos x="0" y="0"/>
            <wp:positionH relativeFrom="column">
              <wp:posOffset>3857625</wp:posOffset>
            </wp:positionH>
            <wp:positionV relativeFrom="paragraph">
              <wp:posOffset>0</wp:posOffset>
            </wp:positionV>
            <wp:extent cx="2895600" cy="647700"/>
            <wp:effectExtent l="0" t="0" r="0" b="0"/>
            <wp:wrapSquare wrapText="bothSides"/>
            <wp:docPr id="1" name="Picture 0" descr="asmc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_LETTERHEAD_header.jpg"/>
                    <pic:cNvPicPr/>
                  </pic:nvPicPr>
                  <pic:blipFill>
                    <a:blip r:embed="rId6" cstate="print"/>
                    <a:stretch>
                      <a:fillRect/>
                    </a:stretch>
                  </pic:blipFill>
                  <pic:spPr>
                    <a:xfrm>
                      <a:off x="0" y="0"/>
                      <a:ext cx="2895600" cy="647700"/>
                    </a:xfrm>
                    <a:prstGeom prst="rect">
                      <a:avLst/>
                    </a:prstGeom>
                  </pic:spPr>
                </pic:pic>
              </a:graphicData>
            </a:graphic>
          </wp:anchor>
        </w:drawing>
      </w:r>
    </w:p>
    <w:tbl>
      <w:tblPr>
        <w:tblW w:w="9810" w:type="dxa"/>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10"/>
      </w:tblGrid>
      <w:tr w:rsidR="00453994" w:rsidRPr="00B67BC5" w14:paraId="0E6B835C" w14:textId="77777777" w:rsidTr="00425B74">
        <w:trPr>
          <w:trHeight w:val="75"/>
        </w:trPr>
        <w:tc>
          <w:tcPr>
            <w:tcW w:w="9810" w:type="dxa"/>
            <w:tcBorders>
              <w:top w:val="nil"/>
              <w:left w:val="nil"/>
              <w:right w:val="nil"/>
            </w:tcBorders>
            <w:shd w:val="clear" w:color="auto" w:fill="auto"/>
          </w:tcPr>
          <w:p w14:paraId="4A9698AA" w14:textId="77777777" w:rsidR="00453994" w:rsidRPr="009E4C0D" w:rsidRDefault="001B76BD" w:rsidP="00425B74">
            <w:pPr>
              <w:pStyle w:val="Heading1"/>
              <w:rPr>
                <w:rFonts w:asciiTheme="majorHAnsi" w:hAnsiTheme="majorHAnsi" w:cstheme="minorHAnsi"/>
                <w:b w:val="0"/>
                <w:sz w:val="22"/>
                <w:szCs w:val="22"/>
              </w:rPr>
            </w:pPr>
            <w:r w:rsidRPr="009E4C0D">
              <w:rPr>
                <w:rFonts w:asciiTheme="majorHAnsi" w:hAnsiTheme="majorHAnsi" w:cstheme="minorHAnsi"/>
                <w:b w:val="0"/>
                <w:sz w:val="28"/>
                <w:szCs w:val="22"/>
              </w:rPr>
              <w:t>Board Meeting Minut</w:t>
            </w:r>
            <w:r w:rsidR="00B67BC5" w:rsidRPr="009E4C0D">
              <w:rPr>
                <w:rFonts w:asciiTheme="majorHAnsi" w:hAnsiTheme="majorHAnsi" w:cstheme="minorHAnsi"/>
                <w:b w:val="0"/>
                <w:sz w:val="28"/>
                <w:szCs w:val="22"/>
              </w:rPr>
              <w:t>ES</w:t>
            </w:r>
          </w:p>
        </w:tc>
      </w:tr>
    </w:tbl>
    <w:p w14:paraId="4D9B0C7B" w14:textId="20F37C1D" w:rsidR="001B76BD" w:rsidRPr="00B67BC5" w:rsidRDefault="002F037E" w:rsidP="001B76BD">
      <w:pPr>
        <w:rPr>
          <w:rFonts w:asciiTheme="majorHAnsi" w:hAnsiTheme="majorHAnsi" w:cstheme="minorHAnsi"/>
          <w:b/>
          <w:sz w:val="22"/>
          <w:szCs w:val="22"/>
        </w:rPr>
      </w:pPr>
      <w:r>
        <w:rPr>
          <w:rFonts w:asciiTheme="majorHAnsi" w:hAnsiTheme="majorHAnsi" w:cstheme="minorHAnsi"/>
          <w:b/>
          <w:sz w:val="22"/>
          <w:szCs w:val="22"/>
        </w:rPr>
        <w:t>October 22, 2019</w:t>
      </w:r>
      <w:r w:rsidR="000C69A9">
        <w:rPr>
          <w:rFonts w:asciiTheme="majorHAnsi" w:hAnsiTheme="majorHAnsi" w:cstheme="minorHAnsi"/>
          <w:b/>
          <w:sz w:val="22"/>
          <w:szCs w:val="22"/>
        </w:rPr>
        <w:t xml:space="preserve"> |</w:t>
      </w:r>
      <w:r w:rsidR="008918B4">
        <w:rPr>
          <w:rFonts w:asciiTheme="majorHAnsi" w:hAnsiTheme="majorHAnsi" w:cstheme="minorHAnsi"/>
          <w:b/>
          <w:sz w:val="22"/>
          <w:szCs w:val="22"/>
        </w:rPr>
        <w:t xml:space="preserve"> </w:t>
      </w:r>
      <w:r w:rsidR="00D771A7">
        <w:rPr>
          <w:rFonts w:asciiTheme="majorHAnsi" w:hAnsiTheme="majorHAnsi" w:cstheme="minorHAnsi"/>
          <w:b/>
          <w:sz w:val="22"/>
          <w:szCs w:val="22"/>
        </w:rPr>
        <w:t>Conference Call</w:t>
      </w:r>
    </w:p>
    <w:p w14:paraId="503A9D07" w14:textId="77777777" w:rsidR="001B76BD" w:rsidRPr="00B67BC5" w:rsidRDefault="001B76BD" w:rsidP="001B76BD">
      <w:pPr>
        <w:rPr>
          <w:rFonts w:asciiTheme="majorHAnsi" w:hAnsiTheme="majorHAnsi" w:cstheme="minorHAnsi"/>
          <w:sz w:val="22"/>
          <w:szCs w:val="22"/>
        </w:rPr>
      </w:pPr>
    </w:p>
    <w:p w14:paraId="5A0C7675" w14:textId="32E1F0E8" w:rsidR="004D012B" w:rsidRDefault="008918B4" w:rsidP="001B76BD">
      <w:pPr>
        <w:rPr>
          <w:rFonts w:asciiTheme="majorHAnsi" w:hAnsiTheme="majorHAnsi" w:cstheme="minorHAnsi"/>
          <w:sz w:val="22"/>
          <w:szCs w:val="22"/>
        </w:rPr>
      </w:pPr>
      <w:r>
        <w:rPr>
          <w:rFonts w:asciiTheme="majorHAnsi" w:hAnsiTheme="majorHAnsi" w:cstheme="minorHAnsi"/>
          <w:b/>
          <w:sz w:val="22"/>
          <w:szCs w:val="22"/>
        </w:rPr>
        <w:t>BOARD MEMBERS</w:t>
      </w:r>
      <w:r w:rsidR="00F960F0">
        <w:rPr>
          <w:rFonts w:asciiTheme="majorHAnsi" w:hAnsiTheme="majorHAnsi" w:cstheme="minorHAnsi"/>
          <w:b/>
          <w:sz w:val="22"/>
          <w:szCs w:val="22"/>
        </w:rPr>
        <w:t xml:space="preserve"> </w:t>
      </w:r>
      <w:r w:rsidR="00FA2A40">
        <w:rPr>
          <w:rFonts w:asciiTheme="majorHAnsi" w:hAnsiTheme="majorHAnsi" w:cstheme="minorHAnsi"/>
          <w:b/>
          <w:sz w:val="22"/>
          <w:szCs w:val="22"/>
        </w:rPr>
        <w:br/>
      </w:r>
      <w:r w:rsidR="00F5669D">
        <w:rPr>
          <w:rFonts w:asciiTheme="majorHAnsi" w:hAnsiTheme="majorHAnsi" w:cstheme="minorHAnsi"/>
          <w:sz w:val="22"/>
          <w:szCs w:val="22"/>
        </w:rPr>
        <w:t xml:space="preserve">John Kennedy, Tom Bugnitz, Dave Rowland, Dusty Cruise, Chuck Spangler, </w:t>
      </w:r>
      <w:r w:rsidR="00BB0D0A">
        <w:rPr>
          <w:rFonts w:asciiTheme="majorHAnsi" w:hAnsiTheme="majorHAnsi" w:cstheme="minorHAnsi"/>
          <w:sz w:val="22"/>
          <w:szCs w:val="22"/>
        </w:rPr>
        <w:t>Dave Boulay, Buckley Brinkman</w:t>
      </w:r>
      <w:r w:rsidR="00F75709">
        <w:rPr>
          <w:rFonts w:asciiTheme="majorHAnsi" w:hAnsiTheme="majorHAnsi" w:cstheme="minorHAnsi"/>
          <w:sz w:val="22"/>
          <w:szCs w:val="22"/>
        </w:rPr>
        <w:t xml:space="preserve">, </w:t>
      </w:r>
      <w:r w:rsidR="00F5669D">
        <w:rPr>
          <w:rFonts w:asciiTheme="majorHAnsi" w:hAnsiTheme="majorHAnsi" w:cstheme="minorHAnsi"/>
          <w:sz w:val="22"/>
          <w:szCs w:val="22"/>
        </w:rPr>
        <w:t>Jim Watson, Petra Mitchell, Ben Rand</w:t>
      </w:r>
    </w:p>
    <w:p w14:paraId="69CF4B04" w14:textId="019675DF" w:rsidR="008918B4" w:rsidRPr="00A83AE9" w:rsidRDefault="008C102F" w:rsidP="001B76BD">
      <w:pPr>
        <w:rPr>
          <w:rFonts w:asciiTheme="majorHAnsi" w:hAnsiTheme="majorHAnsi" w:cstheme="minorHAnsi"/>
          <w:sz w:val="22"/>
          <w:szCs w:val="22"/>
        </w:rPr>
      </w:pPr>
      <w:r w:rsidRPr="008C102F">
        <w:rPr>
          <w:rFonts w:asciiTheme="majorHAnsi" w:hAnsiTheme="majorHAnsi" w:cstheme="minorHAnsi"/>
          <w:b/>
          <w:sz w:val="22"/>
          <w:szCs w:val="22"/>
        </w:rPr>
        <w:br/>
      </w:r>
      <w:r w:rsidR="008918B4" w:rsidRPr="008C102F">
        <w:rPr>
          <w:rFonts w:asciiTheme="majorHAnsi" w:hAnsiTheme="majorHAnsi" w:cstheme="minorHAnsi"/>
          <w:b/>
          <w:sz w:val="22"/>
          <w:szCs w:val="22"/>
        </w:rPr>
        <w:t>ATTENDEES</w:t>
      </w:r>
      <w:r w:rsidR="00A83AE9" w:rsidRPr="008C102F">
        <w:rPr>
          <w:rFonts w:asciiTheme="majorHAnsi" w:hAnsiTheme="majorHAnsi" w:cstheme="minorHAnsi"/>
          <w:b/>
          <w:sz w:val="22"/>
          <w:szCs w:val="22"/>
        </w:rPr>
        <w:br/>
      </w:r>
      <w:r w:rsidR="00A83AE9" w:rsidRPr="008C102F">
        <w:rPr>
          <w:rFonts w:asciiTheme="majorHAnsi" w:hAnsiTheme="majorHAnsi" w:cstheme="minorHAnsi"/>
          <w:sz w:val="22"/>
          <w:szCs w:val="22"/>
        </w:rPr>
        <w:t>Carrie Hines, Kelly Buchanan</w:t>
      </w:r>
    </w:p>
    <w:p w14:paraId="093046C3" w14:textId="28CFCDAF" w:rsidR="004D012B" w:rsidRDefault="008C0DA9" w:rsidP="003977F0">
      <w:pPr>
        <w:rPr>
          <w:rFonts w:asciiTheme="majorHAnsi" w:hAnsiTheme="majorHAnsi" w:cstheme="minorHAnsi"/>
          <w:sz w:val="22"/>
          <w:szCs w:val="22"/>
        </w:rPr>
      </w:pPr>
      <w:r>
        <w:rPr>
          <w:rFonts w:asciiTheme="majorHAnsi" w:hAnsiTheme="majorHAnsi" w:cstheme="minorHAnsi"/>
          <w:sz w:val="22"/>
          <w:szCs w:val="22"/>
        </w:rPr>
        <w:br/>
      </w:r>
      <w:r w:rsidR="006F560C">
        <w:rPr>
          <w:rFonts w:asciiTheme="majorHAnsi" w:hAnsiTheme="majorHAnsi" w:cstheme="minorHAnsi"/>
          <w:sz w:val="22"/>
          <w:szCs w:val="22"/>
        </w:rPr>
        <w:t>Chairman</w:t>
      </w:r>
      <w:r w:rsidR="001B76BD" w:rsidRPr="00B67BC5">
        <w:rPr>
          <w:rFonts w:asciiTheme="majorHAnsi" w:hAnsiTheme="majorHAnsi" w:cstheme="minorHAnsi"/>
          <w:sz w:val="22"/>
          <w:szCs w:val="22"/>
        </w:rPr>
        <w:t xml:space="preserve"> </w:t>
      </w:r>
      <w:r w:rsidR="006F560C">
        <w:rPr>
          <w:rFonts w:asciiTheme="majorHAnsi" w:hAnsiTheme="majorHAnsi" w:cstheme="minorHAnsi"/>
          <w:sz w:val="22"/>
          <w:szCs w:val="22"/>
        </w:rPr>
        <w:t>Boulay</w:t>
      </w:r>
      <w:r w:rsidR="001B76BD" w:rsidRPr="00B67BC5">
        <w:rPr>
          <w:rFonts w:asciiTheme="majorHAnsi" w:hAnsiTheme="majorHAnsi" w:cstheme="minorHAnsi"/>
          <w:sz w:val="22"/>
          <w:szCs w:val="22"/>
        </w:rPr>
        <w:t xml:space="preserve"> called the meeting to order at </w:t>
      </w:r>
      <w:r w:rsidR="008C102F">
        <w:rPr>
          <w:rFonts w:asciiTheme="majorHAnsi" w:hAnsiTheme="majorHAnsi" w:cstheme="minorHAnsi"/>
          <w:sz w:val="22"/>
          <w:szCs w:val="22"/>
        </w:rPr>
        <w:t>1</w:t>
      </w:r>
      <w:r w:rsidR="00F5669D">
        <w:rPr>
          <w:rFonts w:asciiTheme="majorHAnsi" w:hAnsiTheme="majorHAnsi" w:cstheme="minorHAnsi"/>
          <w:sz w:val="22"/>
          <w:szCs w:val="22"/>
        </w:rPr>
        <w:t>1</w:t>
      </w:r>
      <w:r w:rsidR="00B37BD5">
        <w:rPr>
          <w:rFonts w:asciiTheme="majorHAnsi" w:hAnsiTheme="majorHAnsi" w:cstheme="minorHAnsi"/>
          <w:sz w:val="22"/>
          <w:szCs w:val="22"/>
        </w:rPr>
        <w:t>:</w:t>
      </w:r>
      <w:r w:rsidR="00AE29E9">
        <w:rPr>
          <w:rFonts w:asciiTheme="majorHAnsi" w:hAnsiTheme="majorHAnsi" w:cstheme="minorHAnsi"/>
          <w:sz w:val="22"/>
          <w:szCs w:val="22"/>
        </w:rPr>
        <w:t>0</w:t>
      </w:r>
      <w:r w:rsidR="00F75C56">
        <w:rPr>
          <w:rFonts w:asciiTheme="majorHAnsi" w:hAnsiTheme="majorHAnsi" w:cstheme="minorHAnsi"/>
          <w:sz w:val="22"/>
          <w:szCs w:val="22"/>
        </w:rPr>
        <w:t>0</w:t>
      </w:r>
      <w:r w:rsidR="00B37BD5">
        <w:rPr>
          <w:rFonts w:asciiTheme="majorHAnsi" w:hAnsiTheme="majorHAnsi" w:cstheme="minorHAnsi"/>
          <w:sz w:val="22"/>
          <w:szCs w:val="22"/>
        </w:rPr>
        <w:t xml:space="preserve"> </w:t>
      </w:r>
      <w:r w:rsidR="00F5669D">
        <w:rPr>
          <w:rFonts w:asciiTheme="majorHAnsi" w:hAnsiTheme="majorHAnsi" w:cstheme="minorHAnsi"/>
          <w:sz w:val="22"/>
          <w:szCs w:val="22"/>
        </w:rPr>
        <w:t>A</w:t>
      </w:r>
      <w:r w:rsidR="00DB042A">
        <w:rPr>
          <w:rFonts w:asciiTheme="majorHAnsi" w:hAnsiTheme="majorHAnsi" w:cstheme="minorHAnsi"/>
          <w:sz w:val="22"/>
          <w:szCs w:val="22"/>
        </w:rPr>
        <w:t>M</w:t>
      </w:r>
      <w:r w:rsidR="00690E94">
        <w:rPr>
          <w:rFonts w:asciiTheme="majorHAnsi" w:hAnsiTheme="majorHAnsi" w:cstheme="minorHAnsi"/>
          <w:sz w:val="22"/>
          <w:szCs w:val="22"/>
        </w:rPr>
        <w:t xml:space="preserve"> (ET)</w:t>
      </w:r>
      <w:r w:rsidR="007C5DCE">
        <w:rPr>
          <w:rFonts w:asciiTheme="majorHAnsi" w:hAnsiTheme="majorHAnsi" w:cstheme="minorHAnsi"/>
          <w:sz w:val="22"/>
          <w:szCs w:val="22"/>
        </w:rPr>
        <w:t>.</w:t>
      </w:r>
      <w:r w:rsidR="008C102F">
        <w:rPr>
          <w:rFonts w:asciiTheme="majorHAnsi" w:hAnsiTheme="majorHAnsi" w:cstheme="minorHAnsi"/>
          <w:sz w:val="22"/>
          <w:szCs w:val="22"/>
        </w:rPr>
        <w:br/>
      </w:r>
      <w:r w:rsidR="00CC5D33" w:rsidRPr="00D728E3">
        <w:rPr>
          <w:rFonts w:asciiTheme="majorHAnsi" w:hAnsiTheme="majorHAnsi" w:cstheme="minorHAnsi"/>
          <w:b/>
          <w:sz w:val="22"/>
          <w:szCs w:val="22"/>
        </w:rPr>
        <w:br/>
      </w:r>
      <w:r w:rsidR="00E44278" w:rsidRPr="00273F28">
        <w:rPr>
          <w:rFonts w:asciiTheme="majorHAnsi" w:hAnsiTheme="majorHAnsi" w:cstheme="minorHAnsi"/>
          <w:b/>
          <w:sz w:val="22"/>
          <w:szCs w:val="22"/>
        </w:rPr>
        <w:t>APPROVAL OF MEETING MINUTES</w:t>
      </w:r>
    </w:p>
    <w:p w14:paraId="570E9D97" w14:textId="29BD8BC1" w:rsidR="00E44278" w:rsidRPr="004D012B" w:rsidRDefault="00BB0D0A" w:rsidP="003977F0">
      <w:pPr>
        <w:rPr>
          <w:rFonts w:asciiTheme="majorHAnsi" w:hAnsiTheme="majorHAnsi" w:cstheme="minorHAnsi"/>
          <w:b/>
          <w:sz w:val="22"/>
          <w:szCs w:val="22"/>
        </w:rPr>
      </w:pPr>
      <w:r>
        <w:rPr>
          <w:rFonts w:asciiTheme="majorHAnsi" w:hAnsiTheme="majorHAnsi" w:cstheme="minorHAnsi"/>
          <w:sz w:val="22"/>
          <w:szCs w:val="22"/>
        </w:rPr>
        <w:t xml:space="preserve">Buckley Brinkman made a motion to approve the </w:t>
      </w:r>
      <w:r w:rsidR="00F5669D">
        <w:rPr>
          <w:rFonts w:asciiTheme="majorHAnsi" w:hAnsiTheme="majorHAnsi" w:cstheme="minorHAnsi"/>
          <w:sz w:val="22"/>
          <w:szCs w:val="22"/>
        </w:rPr>
        <w:t>June</w:t>
      </w:r>
      <w:r>
        <w:rPr>
          <w:rFonts w:asciiTheme="majorHAnsi" w:hAnsiTheme="majorHAnsi" w:cstheme="minorHAnsi"/>
          <w:sz w:val="22"/>
          <w:szCs w:val="22"/>
        </w:rPr>
        <w:t xml:space="preserve"> 2019 minutes. </w:t>
      </w:r>
      <w:r w:rsidR="00F5669D">
        <w:rPr>
          <w:rFonts w:asciiTheme="majorHAnsi" w:hAnsiTheme="majorHAnsi" w:cstheme="minorHAnsi"/>
          <w:sz w:val="22"/>
          <w:szCs w:val="22"/>
        </w:rPr>
        <w:t>Dave Rowland</w:t>
      </w:r>
      <w:r>
        <w:rPr>
          <w:rFonts w:asciiTheme="majorHAnsi" w:hAnsiTheme="majorHAnsi" w:cstheme="minorHAnsi"/>
          <w:sz w:val="22"/>
          <w:szCs w:val="22"/>
        </w:rPr>
        <w:t xml:space="preserve"> seconded the motion. Motion passed unanimously. </w:t>
      </w:r>
    </w:p>
    <w:p w14:paraId="56278260" w14:textId="44C16DB9" w:rsidR="00E44278" w:rsidRDefault="00E44278" w:rsidP="003977F0">
      <w:pPr>
        <w:rPr>
          <w:rFonts w:asciiTheme="majorHAnsi" w:hAnsiTheme="majorHAnsi" w:cstheme="minorHAnsi"/>
          <w:b/>
          <w:sz w:val="22"/>
          <w:szCs w:val="22"/>
        </w:rPr>
      </w:pPr>
    </w:p>
    <w:p w14:paraId="4B9B2BAC" w14:textId="56E35B27" w:rsidR="00E44278" w:rsidRDefault="00E44278" w:rsidP="003977F0">
      <w:pPr>
        <w:rPr>
          <w:rFonts w:asciiTheme="majorHAnsi" w:hAnsiTheme="majorHAnsi" w:cstheme="minorHAnsi"/>
          <w:b/>
          <w:sz w:val="22"/>
          <w:szCs w:val="22"/>
        </w:rPr>
      </w:pPr>
      <w:r w:rsidRPr="00E44278">
        <w:rPr>
          <w:rFonts w:asciiTheme="majorHAnsi" w:hAnsiTheme="majorHAnsi" w:cstheme="minorHAnsi"/>
          <w:b/>
          <w:sz w:val="22"/>
          <w:szCs w:val="22"/>
        </w:rPr>
        <w:t>REVIEW OF FY19 FINANCIALS</w:t>
      </w:r>
      <w:r w:rsidR="00AC5BF0">
        <w:rPr>
          <w:rFonts w:asciiTheme="majorHAnsi" w:hAnsiTheme="majorHAnsi" w:cstheme="minorHAnsi"/>
          <w:b/>
          <w:sz w:val="22"/>
          <w:szCs w:val="22"/>
        </w:rPr>
        <w:t xml:space="preserve"> PROPOSED FY20 BUDGET</w:t>
      </w:r>
    </w:p>
    <w:p w14:paraId="07578194" w14:textId="4145F1DC" w:rsidR="00F5669D" w:rsidRDefault="00E44278" w:rsidP="003977F0">
      <w:pPr>
        <w:rPr>
          <w:rFonts w:asciiTheme="majorHAnsi" w:hAnsiTheme="majorHAnsi" w:cstheme="minorHAnsi"/>
          <w:sz w:val="22"/>
          <w:szCs w:val="22"/>
        </w:rPr>
      </w:pPr>
      <w:r w:rsidRPr="00E44278">
        <w:rPr>
          <w:rFonts w:asciiTheme="majorHAnsi" w:hAnsiTheme="majorHAnsi" w:cstheme="minorHAnsi"/>
          <w:sz w:val="22"/>
          <w:szCs w:val="22"/>
        </w:rPr>
        <w:t>Hines</w:t>
      </w:r>
      <w:r w:rsidR="004D012B">
        <w:rPr>
          <w:rFonts w:asciiTheme="majorHAnsi" w:hAnsiTheme="majorHAnsi" w:cstheme="minorHAnsi"/>
          <w:sz w:val="22"/>
          <w:szCs w:val="22"/>
        </w:rPr>
        <w:t xml:space="preserve"> presented the</w:t>
      </w:r>
      <w:r w:rsidRPr="00E44278">
        <w:rPr>
          <w:rFonts w:asciiTheme="majorHAnsi" w:hAnsiTheme="majorHAnsi" w:cstheme="minorHAnsi"/>
          <w:sz w:val="22"/>
          <w:szCs w:val="22"/>
        </w:rPr>
        <w:t xml:space="preserve"> </w:t>
      </w:r>
      <w:r w:rsidR="004D012B">
        <w:rPr>
          <w:rFonts w:asciiTheme="majorHAnsi" w:hAnsiTheme="majorHAnsi" w:cstheme="minorHAnsi"/>
          <w:sz w:val="22"/>
          <w:szCs w:val="22"/>
        </w:rPr>
        <w:t xml:space="preserve">current </w:t>
      </w:r>
      <w:r w:rsidRPr="00E44278">
        <w:rPr>
          <w:rFonts w:asciiTheme="majorHAnsi" w:hAnsiTheme="majorHAnsi" w:cstheme="minorHAnsi"/>
          <w:sz w:val="22"/>
          <w:szCs w:val="22"/>
        </w:rPr>
        <w:t>FY19 financial</w:t>
      </w:r>
      <w:r w:rsidR="004D012B">
        <w:rPr>
          <w:rFonts w:asciiTheme="majorHAnsi" w:hAnsiTheme="majorHAnsi" w:cstheme="minorHAnsi"/>
          <w:sz w:val="22"/>
          <w:szCs w:val="22"/>
        </w:rPr>
        <w:t xml:space="preserve">s </w:t>
      </w:r>
      <w:r w:rsidR="0092533C">
        <w:rPr>
          <w:rFonts w:asciiTheme="majorHAnsi" w:hAnsiTheme="majorHAnsi" w:cstheme="minorHAnsi"/>
          <w:sz w:val="22"/>
          <w:szCs w:val="22"/>
        </w:rPr>
        <w:t xml:space="preserve">and updated the board </w:t>
      </w:r>
      <w:r w:rsidR="00A855A5">
        <w:rPr>
          <w:rFonts w:asciiTheme="majorHAnsi" w:hAnsiTheme="majorHAnsi" w:cstheme="minorHAnsi"/>
          <w:sz w:val="22"/>
          <w:szCs w:val="22"/>
        </w:rPr>
        <w:t>on th</w:t>
      </w:r>
      <w:r w:rsidR="00F5669D">
        <w:rPr>
          <w:rFonts w:asciiTheme="majorHAnsi" w:hAnsiTheme="majorHAnsi" w:cstheme="minorHAnsi"/>
          <w:sz w:val="22"/>
          <w:szCs w:val="22"/>
        </w:rPr>
        <w:t>e year end projections</w:t>
      </w:r>
      <w:r w:rsidR="00D47AC0">
        <w:rPr>
          <w:rFonts w:asciiTheme="majorHAnsi" w:hAnsiTheme="majorHAnsi" w:cstheme="minorHAnsi"/>
          <w:sz w:val="22"/>
          <w:szCs w:val="22"/>
        </w:rPr>
        <w:t xml:space="preserve">, which remain </w:t>
      </w:r>
      <w:r w:rsidR="00F5669D">
        <w:rPr>
          <w:rFonts w:asciiTheme="majorHAnsi" w:hAnsiTheme="majorHAnsi" w:cstheme="minorHAnsi"/>
          <w:sz w:val="22"/>
          <w:szCs w:val="22"/>
        </w:rPr>
        <w:t>positive</w:t>
      </w:r>
      <w:r w:rsidR="00D47AC0">
        <w:rPr>
          <w:rFonts w:asciiTheme="majorHAnsi" w:hAnsiTheme="majorHAnsi" w:cstheme="minorHAnsi"/>
          <w:sz w:val="22"/>
          <w:szCs w:val="22"/>
        </w:rPr>
        <w:t xml:space="preserve">. </w:t>
      </w:r>
      <w:r w:rsidR="00E070CB">
        <w:rPr>
          <w:rFonts w:asciiTheme="majorHAnsi" w:hAnsiTheme="majorHAnsi" w:cstheme="minorHAnsi"/>
          <w:sz w:val="22"/>
          <w:szCs w:val="22"/>
        </w:rPr>
        <w:t>Hines also gave an overview on the proposed FY20 projections and discussed potential income strategies to help strengthen the budget. Following the review, Hines and Boulay fielded questions from the board.</w:t>
      </w:r>
    </w:p>
    <w:p w14:paraId="44CD01D8" w14:textId="77777777" w:rsidR="00AC5BF0" w:rsidRDefault="00AC5BF0" w:rsidP="003977F0">
      <w:pPr>
        <w:rPr>
          <w:rFonts w:asciiTheme="majorHAnsi" w:hAnsiTheme="majorHAnsi" w:cstheme="minorHAnsi"/>
          <w:sz w:val="22"/>
          <w:szCs w:val="22"/>
        </w:rPr>
      </w:pPr>
    </w:p>
    <w:p w14:paraId="335C5219" w14:textId="6B2CDC34" w:rsidR="00AC5BF0" w:rsidRDefault="00AC5BF0" w:rsidP="003977F0">
      <w:pPr>
        <w:rPr>
          <w:rFonts w:asciiTheme="majorHAnsi" w:hAnsiTheme="majorHAnsi" w:cstheme="minorHAnsi"/>
          <w:sz w:val="22"/>
          <w:szCs w:val="22"/>
        </w:rPr>
      </w:pPr>
      <w:r>
        <w:rPr>
          <w:rFonts w:asciiTheme="majorHAnsi" w:hAnsiTheme="majorHAnsi" w:cstheme="minorHAnsi"/>
          <w:sz w:val="22"/>
          <w:szCs w:val="22"/>
        </w:rPr>
        <w:t xml:space="preserve">Petra Mitchell made a motion to approve FY20 proposed budget. Tom Bugnitz seconded the motion. The motion approved unanimously. </w:t>
      </w:r>
    </w:p>
    <w:p w14:paraId="56F03DA2" w14:textId="77777777" w:rsidR="00F5669D" w:rsidRDefault="00F5669D" w:rsidP="002F037E">
      <w:pPr>
        <w:spacing w:after="0"/>
        <w:rPr>
          <w:rFonts w:asciiTheme="majorHAnsi" w:hAnsiTheme="majorHAnsi" w:cstheme="minorHAnsi"/>
          <w:b/>
          <w:sz w:val="22"/>
          <w:szCs w:val="22"/>
        </w:rPr>
      </w:pPr>
    </w:p>
    <w:p w14:paraId="6ECCB7D4" w14:textId="768A6F72" w:rsidR="00AC5BF0" w:rsidRDefault="00F5669D" w:rsidP="002F037E">
      <w:pPr>
        <w:spacing w:after="0"/>
        <w:rPr>
          <w:rFonts w:asciiTheme="majorHAnsi" w:hAnsiTheme="majorHAnsi" w:cstheme="minorHAnsi"/>
          <w:b/>
          <w:sz w:val="22"/>
          <w:szCs w:val="22"/>
        </w:rPr>
      </w:pPr>
      <w:r w:rsidRPr="00F5669D">
        <w:rPr>
          <w:rFonts w:asciiTheme="majorHAnsi" w:hAnsiTheme="majorHAnsi" w:cstheme="minorHAnsi"/>
          <w:b/>
          <w:sz w:val="22"/>
          <w:szCs w:val="22"/>
        </w:rPr>
        <w:t>BOARD OF DIRECTORS OFFICER ELECTIONS</w:t>
      </w:r>
    </w:p>
    <w:p w14:paraId="3EE204CF" w14:textId="2A0EB6F2" w:rsidR="00F5669D" w:rsidRDefault="00AC5BF0" w:rsidP="003977F0">
      <w:pPr>
        <w:rPr>
          <w:rFonts w:asciiTheme="majorHAnsi" w:hAnsiTheme="majorHAnsi" w:cstheme="minorHAnsi"/>
          <w:sz w:val="22"/>
          <w:szCs w:val="22"/>
        </w:rPr>
      </w:pPr>
      <w:r>
        <w:rPr>
          <w:rFonts w:asciiTheme="majorHAnsi" w:hAnsiTheme="majorHAnsi" w:cstheme="minorHAnsi"/>
          <w:sz w:val="22"/>
          <w:szCs w:val="22"/>
        </w:rPr>
        <w:t>There has been expressed interest in the current vacant positions on the board. The slate includes:</w:t>
      </w:r>
      <w:r>
        <w:rPr>
          <w:rFonts w:asciiTheme="majorHAnsi" w:hAnsiTheme="majorHAnsi" w:cstheme="minorHAnsi"/>
          <w:sz w:val="22"/>
          <w:szCs w:val="22"/>
        </w:rPr>
        <w:br/>
      </w:r>
    </w:p>
    <w:p w14:paraId="1E0CB546" w14:textId="29137E98" w:rsidR="00AC5BF0" w:rsidRDefault="00AC5BF0" w:rsidP="00AC5BF0">
      <w:pPr>
        <w:pStyle w:val="ListParagraph"/>
        <w:numPr>
          <w:ilvl w:val="0"/>
          <w:numId w:val="22"/>
        </w:numPr>
        <w:rPr>
          <w:rFonts w:asciiTheme="majorHAnsi" w:hAnsiTheme="majorHAnsi" w:cstheme="minorHAnsi"/>
          <w:bCs/>
          <w:sz w:val="22"/>
          <w:szCs w:val="22"/>
        </w:rPr>
      </w:pPr>
      <w:r>
        <w:rPr>
          <w:rFonts w:asciiTheme="majorHAnsi" w:hAnsiTheme="majorHAnsi" w:cstheme="minorHAnsi"/>
          <w:bCs/>
        </w:rPr>
        <w:t>Chair: Dave Boulay</w:t>
      </w:r>
    </w:p>
    <w:p w14:paraId="6892F3A0" w14:textId="507E9D79" w:rsidR="00AC5BF0" w:rsidRDefault="00AC5BF0" w:rsidP="00AC5BF0">
      <w:pPr>
        <w:pStyle w:val="ListParagraph"/>
        <w:numPr>
          <w:ilvl w:val="0"/>
          <w:numId w:val="22"/>
        </w:numPr>
        <w:rPr>
          <w:rFonts w:asciiTheme="majorHAnsi" w:hAnsiTheme="majorHAnsi" w:cstheme="minorHAnsi"/>
          <w:bCs/>
        </w:rPr>
      </w:pPr>
      <w:r>
        <w:rPr>
          <w:rFonts w:asciiTheme="majorHAnsi" w:hAnsiTheme="majorHAnsi" w:cstheme="minorHAnsi"/>
          <w:bCs/>
        </w:rPr>
        <w:t xml:space="preserve">Vice Chair: </w:t>
      </w:r>
      <w:r>
        <w:rPr>
          <w:rFonts w:asciiTheme="majorHAnsi" w:hAnsiTheme="majorHAnsi" w:cstheme="minorHAnsi"/>
          <w:bCs/>
        </w:rPr>
        <w:t>Tom Bugnitz</w:t>
      </w:r>
    </w:p>
    <w:p w14:paraId="68993FFA" w14:textId="761E4590" w:rsidR="00AC5BF0" w:rsidRDefault="00AC5BF0" w:rsidP="00AC5BF0">
      <w:pPr>
        <w:pStyle w:val="ListParagraph"/>
        <w:numPr>
          <w:ilvl w:val="0"/>
          <w:numId w:val="22"/>
        </w:numPr>
        <w:rPr>
          <w:rFonts w:asciiTheme="majorHAnsi" w:hAnsiTheme="majorHAnsi" w:cstheme="minorHAnsi"/>
          <w:bCs/>
        </w:rPr>
      </w:pPr>
      <w:r>
        <w:rPr>
          <w:rFonts w:asciiTheme="majorHAnsi" w:hAnsiTheme="majorHAnsi" w:cstheme="minorHAnsi"/>
          <w:bCs/>
        </w:rPr>
        <w:t xml:space="preserve">Secretary: </w:t>
      </w:r>
      <w:r>
        <w:rPr>
          <w:rFonts w:asciiTheme="majorHAnsi" w:hAnsiTheme="majorHAnsi" w:cstheme="minorHAnsi"/>
          <w:bCs/>
        </w:rPr>
        <w:t>Petra Mitchell</w:t>
      </w:r>
    </w:p>
    <w:p w14:paraId="5A384784" w14:textId="755FA313" w:rsidR="00AC5BF0" w:rsidRDefault="00AC5BF0" w:rsidP="00AC5BF0">
      <w:pPr>
        <w:pStyle w:val="ListParagraph"/>
        <w:numPr>
          <w:ilvl w:val="0"/>
          <w:numId w:val="22"/>
        </w:numPr>
        <w:rPr>
          <w:rFonts w:asciiTheme="majorHAnsi" w:hAnsiTheme="majorHAnsi" w:cstheme="minorHAnsi"/>
          <w:bCs/>
        </w:rPr>
      </w:pPr>
      <w:r>
        <w:rPr>
          <w:rFonts w:asciiTheme="majorHAnsi" w:hAnsiTheme="majorHAnsi" w:cstheme="minorHAnsi"/>
          <w:bCs/>
        </w:rPr>
        <w:t xml:space="preserve">Treasurer: </w:t>
      </w:r>
      <w:r>
        <w:rPr>
          <w:rFonts w:asciiTheme="majorHAnsi" w:hAnsiTheme="majorHAnsi" w:cstheme="minorHAnsi"/>
          <w:bCs/>
        </w:rPr>
        <w:t>Tiffany Stovall</w:t>
      </w:r>
    </w:p>
    <w:p w14:paraId="36C72E14" w14:textId="70FFF833" w:rsidR="00AC5BF0" w:rsidRPr="00AC5BF0" w:rsidRDefault="00AC5BF0" w:rsidP="00AB27A8">
      <w:pPr>
        <w:pStyle w:val="ListParagraph"/>
        <w:numPr>
          <w:ilvl w:val="0"/>
          <w:numId w:val="22"/>
        </w:numPr>
        <w:rPr>
          <w:rFonts w:asciiTheme="majorHAnsi" w:hAnsiTheme="majorHAnsi" w:cstheme="minorHAnsi"/>
          <w:sz w:val="22"/>
          <w:szCs w:val="22"/>
        </w:rPr>
      </w:pPr>
      <w:r w:rsidRPr="00AC5BF0">
        <w:rPr>
          <w:rFonts w:asciiTheme="majorHAnsi" w:hAnsiTheme="majorHAnsi" w:cstheme="minorHAnsi"/>
          <w:bCs/>
        </w:rPr>
        <w:t xml:space="preserve">Advocacy Committee Chair: </w:t>
      </w:r>
      <w:r>
        <w:rPr>
          <w:rFonts w:asciiTheme="majorHAnsi" w:hAnsiTheme="majorHAnsi" w:cstheme="minorHAnsi"/>
          <w:bCs/>
        </w:rPr>
        <w:t>Jim Watson</w:t>
      </w:r>
    </w:p>
    <w:p w14:paraId="7A31424D" w14:textId="77777777" w:rsidR="00AC5BF0" w:rsidRDefault="00AC5BF0" w:rsidP="00AC5BF0">
      <w:pPr>
        <w:rPr>
          <w:rFonts w:asciiTheme="majorHAnsi" w:hAnsiTheme="majorHAnsi" w:cstheme="minorHAnsi"/>
          <w:sz w:val="22"/>
          <w:szCs w:val="22"/>
        </w:rPr>
      </w:pPr>
    </w:p>
    <w:p w14:paraId="26E1B6BD" w14:textId="1FF4BD2D" w:rsidR="00AC5BF0" w:rsidRPr="00AC5BF0" w:rsidRDefault="00AC5BF0" w:rsidP="00AC5BF0">
      <w:pPr>
        <w:rPr>
          <w:rFonts w:asciiTheme="majorHAnsi" w:hAnsiTheme="majorHAnsi" w:cstheme="minorHAnsi"/>
          <w:sz w:val="22"/>
          <w:szCs w:val="22"/>
        </w:rPr>
      </w:pPr>
      <w:r>
        <w:rPr>
          <w:rFonts w:asciiTheme="majorHAnsi" w:hAnsiTheme="majorHAnsi" w:cstheme="minorHAnsi"/>
          <w:sz w:val="22"/>
          <w:szCs w:val="22"/>
        </w:rPr>
        <w:t xml:space="preserve">Buckley Brinkman moved to approve the slate as proposed. Dave Rowland seconded the motion. The motion approved the slate of officers unanimously. </w:t>
      </w:r>
    </w:p>
    <w:p w14:paraId="7584E17F" w14:textId="77777777" w:rsidR="00AC5BF0" w:rsidRPr="00AC5BF0" w:rsidRDefault="00AC5BF0" w:rsidP="003977F0">
      <w:pPr>
        <w:rPr>
          <w:rFonts w:asciiTheme="majorHAnsi" w:hAnsiTheme="majorHAnsi" w:cstheme="minorHAnsi"/>
          <w:sz w:val="22"/>
          <w:szCs w:val="22"/>
        </w:rPr>
      </w:pPr>
    </w:p>
    <w:p w14:paraId="6A77C184" w14:textId="3FFC16E3" w:rsidR="00E44278" w:rsidRDefault="0092533C" w:rsidP="003977F0">
      <w:pPr>
        <w:rPr>
          <w:rFonts w:asciiTheme="majorHAnsi" w:hAnsiTheme="majorHAnsi" w:cstheme="minorHAnsi"/>
          <w:b/>
          <w:sz w:val="22"/>
          <w:szCs w:val="22"/>
        </w:rPr>
      </w:pPr>
      <w:r w:rsidRPr="0092533C">
        <w:rPr>
          <w:rFonts w:asciiTheme="majorHAnsi" w:hAnsiTheme="majorHAnsi" w:cstheme="minorHAnsi"/>
          <w:b/>
          <w:sz w:val="22"/>
          <w:szCs w:val="22"/>
        </w:rPr>
        <w:t xml:space="preserve">ADVOCACY </w:t>
      </w:r>
      <w:r w:rsidR="00F5669D">
        <w:rPr>
          <w:rFonts w:asciiTheme="majorHAnsi" w:hAnsiTheme="majorHAnsi" w:cstheme="minorHAnsi"/>
          <w:b/>
          <w:sz w:val="22"/>
          <w:szCs w:val="22"/>
        </w:rPr>
        <w:t>UPDATE</w:t>
      </w:r>
    </w:p>
    <w:p w14:paraId="63386D8C" w14:textId="59CC3E6A" w:rsidR="00783B4B" w:rsidRDefault="00783B4B" w:rsidP="003977F0">
      <w:pPr>
        <w:rPr>
          <w:rFonts w:asciiTheme="majorHAnsi" w:hAnsiTheme="majorHAnsi" w:cstheme="minorHAnsi"/>
          <w:sz w:val="22"/>
          <w:szCs w:val="22"/>
        </w:rPr>
      </w:pPr>
      <w:r>
        <w:rPr>
          <w:rFonts w:asciiTheme="majorHAnsi" w:hAnsiTheme="majorHAnsi" w:cstheme="minorHAnsi"/>
          <w:sz w:val="22"/>
          <w:szCs w:val="22"/>
        </w:rPr>
        <w:t xml:space="preserve">Hines updated the board on the </w:t>
      </w:r>
      <w:r w:rsidR="00130A82">
        <w:rPr>
          <w:rFonts w:asciiTheme="majorHAnsi" w:hAnsiTheme="majorHAnsi" w:cstheme="minorHAnsi"/>
          <w:sz w:val="22"/>
          <w:szCs w:val="22"/>
        </w:rPr>
        <w:t xml:space="preserve">CR and the </w:t>
      </w:r>
      <w:r>
        <w:rPr>
          <w:rFonts w:asciiTheme="majorHAnsi" w:hAnsiTheme="majorHAnsi" w:cstheme="minorHAnsi"/>
          <w:sz w:val="22"/>
          <w:szCs w:val="22"/>
        </w:rPr>
        <w:t xml:space="preserve">current federal budget process </w:t>
      </w:r>
      <w:r w:rsidR="00AC5BF0">
        <w:rPr>
          <w:rFonts w:asciiTheme="majorHAnsi" w:hAnsiTheme="majorHAnsi" w:cstheme="minorHAnsi"/>
          <w:sz w:val="22"/>
          <w:szCs w:val="22"/>
        </w:rPr>
        <w:t>for the</w:t>
      </w:r>
      <w:r>
        <w:rPr>
          <w:rFonts w:asciiTheme="majorHAnsi" w:hAnsiTheme="majorHAnsi" w:cstheme="minorHAnsi"/>
          <w:sz w:val="22"/>
          <w:szCs w:val="22"/>
        </w:rPr>
        <w:t xml:space="preserve"> FY20 budget. </w:t>
      </w:r>
    </w:p>
    <w:p w14:paraId="0B83547C" w14:textId="484CC2B5" w:rsidR="00130A82" w:rsidRDefault="00130A82" w:rsidP="003977F0">
      <w:pPr>
        <w:rPr>
          <w:rFonts w:asciiTheme="majorHAnsi" w:hAnsiTheme="majorHAnsi" w:cstheme="minorHAnsi"/>
          <w:sz w:val="22"/>
          <w:szCs w:val="22"/>
        </w:rPr>
      </w:pPr>
    </w:p>
    <w:p w14:paraId="43D6734B" w14:textId="257083E8" w:rsidR="00130A82" w:rsidRDefault="00130A82" w:rsidP="003977F0">
      <w:pPr>
        <w:rPr>
          <w:rFonts w:asciiTheme="majorHAnsi" w:hAnsiTheme="majorHAnsi" w:cstheme="minorHAnsi"/>
          <w:sz w:val="22"/>
          <w:szCs w:val="22"/>
        </w:rPr>
      </w:pPr>
      <w:r>
        <w:rPr>
          <w:rFonts w:asciiTheme="majorHAnsi" w:hAnsiTheme="majorHAnsi" w:cstheme="minorHAnsi"/>
          <w:sz w:val="22"/>
          <w:szCs w:val="22"/>
        </w:rPr>
        <w:t xml:space="preserve">Hines announced that ASMC will be providing members with a reformatted activity matrix, as well as an updated stakeholder handbook. </w:t>
      </w:r>
    </w:p>
    <w:p w14:paraId="1AF0A035" w14:textId="72087799" w:rsidR="00D47AC0" w:rsidRDefault="00D47AC0" w:rsidP="003977F0">
      <w:pPr>
        <w:rPr>
          <w:rFonts w:asciiTheme="majorHAnsi" w:hAnsiTheme="majorHAnsi" w:cstheme="minorHAnsi"/>
          <w:b/>
          <w:sz w:val="22"/>
          <w:szCs w:val="22"/>
        </w:rPr>
      </w:pPr>
    </w:p>
    <w:p w14:paraId="6802EA82" w14:textId="222F00B6" w:rsidR="00C85EAE" w:rsidRPr="00170C70" w:rsidRDefault="00C85EAE" w:rsidP="00130A82">
      <w:pPr>
        <w:rPr>
          <w:rFonts w:asciiTheme="majorHAnsi" w:hAnsiTheme="majorHAnsi" w:cstheme="minorHAnsi"/>
          <w:b/>
          <w:sz w:val="22"/>
          <w:szCs w:val="22"/>
        </w:rPr>
      </w:pPr>
      <w:r w:rsidRPr="00C85EAE">
        <w:rPr>
          <w:rFonts w:asciiTheme="majorHAnsi" w:hAnsiTheme="majorHAnsi" w:cstheme="minorHAnsi"/>
          <w:b/>
          <w:sz w:val="22"/>
          <w:szCs w:val="22"/>
        </w:rPr>
        <w:lastRenderedPageBreak/>
        <w:t>ADJOURNMENT</w:t>
      </w:r>
      <w:r>
        <w:rPr>
          <w:rFonts w:asciiTheme="majorHAnsi" w:hAnsiTheme="majorHAnsi" w:cstheme="minorHAnsi"/>
          <w:b/>
          <w:sz w:val="22"/>
          <w:szCs w:val="22"/>
        </w:rPr>
        <w:br/>
      </w:r>
      <w:r w:rsidR="0056422C">
        <w:rPr>
          <w:rFonts w:asciiTheme="majorHAnsi" w:hAnsiTheme="majorHAnsi" w:cstheme="minorHAnsi"/>
          <w:sz w:val="22"/>
          <w:szCs w:val="22"/>
        </w:rPr>
        <w:t>Ben Rand</w:t>
      </w:r>
      <w:r w:rsidRPr="00C85EAE">
        <w:rPr>
          <w:rFonts w:asciiTheme="majorHAnsi" w:hAnsiTheme="majorHAnsi" w:cstheme="minorHAnsi"/>
          <w:sz w:val="22"/>
          <w:szCs w:val="22"/>
        </w:rPr>
        <w:t xml:space="preserve"> made the motion to adjourn the meeting. </w:t>
      </w:r>
      <w:r w:rsidR="0056422C">
        <w:rPr>
          <w:rFonts w:asciiTheme="majorHAnsi" w:hAnsiTheme="majorHAnsi" w:cstheme="minorHAnsi"/>
          <w:sz w:val="22"/>
          <w:szCs w:val="22"/>
        </w:rPr>
        <w:t>Jim Watson</w:t>
      </w:r>
      <w:r w:rsidRPr="00C85EAE">
        <w:rPr>
          <w:rFonts w:asciiTheme="majorHAnsi" w:hAnsiTheme="majorHAnsi" w:cstheme="minorHAnsi"/>
          <w:sz w:val="22"/>
          <w:szCs w:val="22"/>
        </w:rPr>
        <w:t xml:space="preserve"> seconded the motion. The motion was </w:t>
      </w:r>
      <w:r>
        <w:rPr>
          <w:rFonts w:asciiTheme="majorHAnsi" w:hAnsiTheme="majorHAnsi" w:cstheme="minorHAnsi"/>
          <w:sz w:val="22"/>
          <w:szCs w:val="22"/>
        </w:rPr>
        <w:t>passed</w:t>
      </w:r>
      <w:r w:rsidR="00D25DA6">
        <w:rPr>
          <w:rFonts w:asciiTheme="majorHAnsi" w:hAnsiTheme="majorHAnsi" w:cstheme="minorHAnsi"/>
          <w:sz w:val="22"/>
          <w:szCs w:val="22"/>
        </w:rPr>
        <w:t>,</w:t>
      </w:r>
      <w:r w:rsidRPr="00C85EAE">
        <w:rPr>
          <w:rFonts w:asciiTheme="majorHAnsi" w:hAnsiTheme="majorHAnsi" w:cstheme="minorHAnsi"/>
          <w:sz w:val="22"/>
          <w:szCs w:val="22"/>
        </w:rPr>
        <w:t xml:space="preserve"> and the meeting adjourned.</w:t>
      </w:r>
      <w:bookmarkStart w:id="0" w:name="_GoBack"/>
      <w:bookmarkEnd w:id="0"/>
    </w:p>
    <w:sectPr w:rsidR="00C85EAE" w:rsidRPr="00170C70" w:rsidSect="00FA2F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38A"/>
    <w:multiLevelType w:val="hybridMultilevel"/>
    <w:tmpl w:val="AFD4D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3720D"/>
    <w:multiLevelType w:val="hybridMultilevel"/>
    <w:tmpl w:val="408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87613"/>
    <w:multiLevelType w:val="hybridMultilevel"/>
    <w:tmpl w:val="CC044C56"/>
    <w:lvl w:ilvl="0" w:tplc="DB8E5E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903E9"/>
    <w:multiLevelType w:val="hybridMultilevel"/>
    <w:tmpl w:val="09183B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7C42056"/>
    <w:multiLevelType w:val="hybridMultilevel"/>
    <w:tmpl w:val="86503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E05B5E"/>
    <w:multiLevelType w:val="hybridMultilevel"/>
    <w:tmpl w:val="EAFA2678"/>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420623CC"/>
    <w:multiLevelType w:val="hybridMultilevel"/>
    <w:tmpl w:val="1D1E50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42FB59B3"/>
    <w:multiLevelType w:val="hybridMultilevel"/>
    <w:tmpl w:val="5F60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01BCE"/>
    <w:multiLevelType w:val="hybridMultilevel"/>
    <w:tmpl w:val="D908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EE445C"/>
    <w:multiLevelType w:val="hybridMultilevel"/>
    <w:tmpl w:val="919E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3216F"/>
    <w:multiLevelType w:val="hybridMultilevel"/>
    <w:tmpl w:val="9F5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4"/>
  </w:num>
  <w:num w:numId="4">
    <w:abstractNumId w:val="20"/>
  </w:num>
  <w:num w:numId="5">
    <w:abstractNumId w:val="1"/>
  </w:num>
  <w:num w:numId="6">
    <w:abstractNumId w:val="8"/>
  </w:num>
  <w:num w:numId="7">
    <w:abstractNumId w:val="5"/>
  </w:num>
  <w:num w:numId="8">
    <w:abstractNumId w:val="3"/>
  </w:num>
  <w:num w:numId="9">
    <w:abstractNumId w:val="21"/>
  </w:num>
  <w:num w:numId="10">
    <w:abstractNumId w:val="7"/>
  </w:num>
  <w:num w:numId="11">
    <w:abstractNumId w:val="4"/>
  </w:num>
  <w:num w:numId="12">
    <w:abstractNumId w:val="6"/>
  </w:num>
  <w:num w:numId="13">
    <w:abstractNumId w:val="11"/>
  </w:num>
  <w:num w:numId="14">
    <w:abstractNumId w:val="13"/>
  </w:num>
  <w:num w:numId="15">
    <w:abstractNumId w:val="0"/>
  </w:num>
  <w:num w:numId="16">
    <w:abstractNumId w:val="19"/>
  </w:num>
  <w:num w:numId="17">
    <w:abstractNumId w:val="10"/>
  </w:num>
  <w:num w:numId="18">
    <w:abstractNumId w:val="16"/>
  </w:num>
  <w:num w:numId="19">
    <w:abstractNumId w:val="2"/>
  </w:num>
  <w:num w:numId="20">
    <w:abstractNumId w:val="9"/>
  </w:num>
  <w:num w:numId="21">
    <w:abstractNumId w:val="17"/>
  </w:num>
  <w:num w:numId="2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A1"/>
    <w:rsid w:val="000003BC"/>
    <w:rsid w:val="000023B0"/>
    <w:rsid w:val="00005E52"/>
    <w:rsid w:val="00012C09"/>
    <w:rsid w:val="000265FC"/>
    <w:rsid w:val="0003163E"/>
    <w:rsid w:val="00031BE4"/>
    <w:rsid w:val="00037FE6"/>
    <w:rsid w:val="0006420F"/>
    <w:rsid w:val="00072122"/>
    <w:rsid w:val="00086E98"/>
    <w:rsid w:val="00091E0F"/>
    <w:rsid w:val="00094E8B"/>
    <w:rsid w:val="000A11BB"/>
    <w:rsid w:val="000A2800"/>
    <w:rsid w:val="000A2CCA"/>
    <w:rsid w:val="000A3E33"/>
    <w:rsid w:val="000A43D6"/>
    <w:rsid w:val="000B090B"/>
    <w:rsid w:val="000B75C4"/>
    <w:rsid w:val="000C0FD4"/>
    <w:rsid w:val="000C6435"/>
    <w:rsid w:val="000C69A9"/>
    <w:rsid w:val="000D0A73"/>
    <w:rsid w:val="000D719A"/>
    <w:rsid w:val="000E52DA"/>
    <w:rsid w:val="000E5A8D"/>
    <w:rsid w:val="000E6DFB"/>
    <w:rsid w:val="00101E37"/>
    <w:rsid w:val="0010680E"/>
    <w:rsid w:val="00112A01"/>
    <w:rsid w:val="00114239"/>
    <w:rsid w:val="0012022A"/>
    <w:rsid w:val="0012127B"/>
    <w:rsid w:val="001224C9"/>
    <w:rsid w:val="00123B0E"/>
    <w:rsid w:val="00127918"/>
    <w:rsid w:val="001309CD"/>
    <w:rsid w:val="00130A82"/>
    <w:rsid w:val="001454BE"/>
    <w:rsid w:val="001478E6"/>
    <w:rsid w:val="001513E8"/>
    <w:rsid w:val="00153539"/>
    <w:rsid w:val="001677EC"/>
    <w:rsid w:val="00170C70"/>
    <w:rsid w:val="00175EE0"/>
    <w:rsid w:val="001823D5"/>
    <w:rsid w:val="001856B0"/>
    <w:rsid w:val="001A251C"/>
    <w:rsid w:val="001A3EC1"/>
    <w:rsid w:val="001A622E"/>
    <w:rsid w:val="001B3004"/>
    <w:rsid w:val="001B494F"/>
    <w:rsid w:val="001B4C5D"/>
    <w:rsid w:val="001B76BD"/>
    <w:rsid w:val="001C099B"/>
    <w:rsid w:val="001C103F"/>
    <w:rsid w:val="001D08A3"/>
    <w:rsid w:val="001D49CE"/>
    <w:rsid w:val="001D6783"/>
    <w:rsid w:val="001F4C40"/>
    <w:rsid w:val="001F77A6"/>
    <w:rsid w:val="00210021"/>
    <w:rsid w:val="002171C0"/>
    <w:rsid w:val="00220095"/>
    <w:rsid w:val="0022482D"/>
    <w:rsid w:val="00225CC4"/>
    <w:rsid w:val="002262D6"/>
    <w:rsid w:val="00237B66"/>
    <w:rsid w:val="00250391"/>
    <w:rsid w:val="00254375"/>
    <w:rsid w:val="002574DA"/>
    <w:rsid w:val="0026182B"/>
    <w:rsid w:val="00262171"/>
    <w:rsid w:val="00265132"/>
    <w:rsid w:val="002713AC"/>
    <w:rsid w:val="0027395D"/>
    <w:rsid w:val="00273F28"/>
    <w:rsid w:val="00273FF7"/>
    <w:rsid w:val="00285326"/>
    <w:rsid w:val="00290969"/>
    <w:rsid w:val="002937E6"/>
    <w:rsid w:val="00295637"/>
    <w:rsid w:val="002A2D2F"/>
    <w:rsid w:val="002A5503"/>
    <w:rsid w:val="002A67ED"/>
    <w:rsid w:val="002A7D52"/>
    <w:rsid w:val="002B4F0C"/>
    <w:rsid w:val="002C12BA"/>
    <w:rsid w:val="002C5090"/>
    <w:rsid w:val="002D2684"/>
    <w:rsid w:val="002D2AA9"/>
    <w:rsid w:val="002E20D5"/>
    <w:rsid w:val="002F037E"/>
    <w:rsid w:val="002F0FCC"/>
    <w:rsid w:val="002F67C1"/>
    <w:rsid w:val="00301E0A"/>
    <w:rsid w:val="003063D4"/>
    <w:rsid w:val="00307050"/>
    <w:rsid w:val="00312984"/>
    <w:rsid w:val="00317866"/>
    <w:rsid w:val="00320A0F"/>
    <w:rsid w:val="00322225"/>
    <w:rsid w:val="00323672"/>
    <w:rsid w:val="00330A96"/>
    <w:rsid w:val="003321CA"/>
    <w:rsid w:val="003418C7"/>
    <w:rsid w:val="003456A4"/>
    <w:rsid w:val="00352200"/>
    <w:rsid w:val="00353444"/>
    <w:rsid w:val="0035410D"/>
    <w:rsid w:val="0035452D"/>
    <w:rsid w:val="0035772D"/>
    <w:rsid w:val="00357D39"/>
    <w:rsid w:val="00360494"/>
    <w:rsid w:val="00364613"/>
    <w:rsid w:val="00365392"/>
    <w:rsid w:val="0038093A"/>
    <w:rsid w:val="00385125"/>
    <w:rsid w:val="00394630"/>
    <w:rsid w:val="00394F61"/>
    <w:rsid w:val="003977F0"/>
    <w:rsid w:val="003A2557"/>
    <w:rsid w:val="003A6644"/>
    <w:rsid w:val="003C6B5C"/>
    <w:rsid w:val="003D001A"/>
    <w:rsid w:val="003D1499"/>
    <w:rsid w:val="003D2544"/>
    <w:rsid w:val="003E62D5"/>
    <w:rsid w:val="003F14C8"/>
    <w:rsid w:val="003F52E2"/>
    <w:rsid w:val="003F60A7"/>
    <w:rsid w:val="003F7ABE"/>
    <w:rsid w:val="00407231"/>
    <w:rsid w:val="00421990"/>
    <w:rsid w:val="00425472"/>
    <w:rsid w:val="00425B74"/>
    <w:rsid w:val="00435555"/>
    <w:rsid w:val="00436028"/>
    <w:rsid w:val="00437EF3"/>
    <w:rsid w:val="00443F34"/>
    <w:rsid w:val="00445C16"/>
    <w:rsid w:val="00453994"/>
    <w:rsid w:val="00457385"/>
    <w:rsid w:val="00460626"/>
    <w:rsid w:val="00465C02"/>
    <w:rsid w:val="00467D12"/>
    <w:rsid w:val="00482E8B"/>
    <w:rsid w:val="00492C2D"/>
    <w:rsid w:val="004951D8"/>
    <w:rsid w:val="00497F78"/>
    <w:rsid w:val="004B09CC"/>
    <w:rsid w:val="004B4EC7"/>
    <w:rsid w:val="004B7204"/>
    <w:rsid w:val="004B7813"/>
    <w:rsid w:val="004C4F04"/>
    <w:rsid w:val="004C5170"/>
    <w:rsid w:val="004D012B"/>
    <w:rsid w:val="004E5D8D"/>
    <w:rsid w:val="004F05DA"/>
    <w:rsid w:val="004F568E"/>
    <w:rsid w:val="00504122"/>
    <w:rsid w:val="00504DC2"/>
    <w:rsid w:val="0050512F"/>
    <w:rsid w:val="00506B90"/>
    <w:rsid w:val="00516BDD"/>
    <w:rsid w:val="00520B37"/>
    <w:rsid w:val="00526001"/>
    <w:rsid w:val="005319A5"/>
    <w:rsid w:val="005361C3"/>
    <w:rsid w:val="00542E67"/>
    <w:rsid w:val="00545332"/>
    <w:rsid w:val="005577E6"/>
    <w:rsid w:val="005623AB"/>
    <w:rsid w:val="0056422C"/>
    <w:rsid w:val="00567F84"/>
    <w:rsid w:val="0057243F"/>
    <w:rsid w:val="00572710"/>
    <w:rsid w:val="00574780"/>
    <w:rsid w:val="005821BC"/>
    <w:rsid w:val="00586FF3"/>
    <w:rsid w:val="00590DDA"/>
    <w:rsid w:val="005A5E0B"/>
    <w:rsid w:val="005C104B"/>
    <w:rsid w:val="005C6D1B"/>
    <w:rsid w:val="005D3EC3"/>
    <w:rsid w:val="005D4A3B"/>
    <w:rsid w:val="005D6140"/>
    <w:rsid w:val="005E2418"/>
    <w:rsid w:val="005E40EA"/>
    <w:rsid w:val="005F1085"/>
    <w:rsid w:val="006138F1"/>
    <w:rsid w:val="00614230"/>
    <w:rsid w:val="00615D66"/>
    <w:rsid w:val="006224D2"/>
    <w:rsid w:val="006316F4"/>
    <w:rsid w:val="00633235"/>
    <w:rsid w:val="00640034"/>
    <w:rsid w:val="00642B8C"/>
    <w:rsid w:val="0064705B"/>
    <w:rsid w:val="0064773F"/>
    <w:rsid w:val="0065308E"/>
    <w:rsid w:val="00667020"/>
    <w:rsid w:val="00676FD4"/>
    <w:rsid w:val="0068398C"/>
    <w:rsid w:val="006857F8"/>
    <w:rsid w:val="00686784"/>
    <w:rsid w:val="00690E94"/>
    <w:rsid w:val="00693859"/>
    <w:rsid w:val="00694CC3"/>
    <w:rsid w:val="006B15BD"/>
    <w:rsid w:val="006B6B69"/>
    <w:rsid w:val="006C656A"/>
    <w:rsid w:val="006C676D"/>
    <w:rsid w:val="006E2463"/>
    <w:rsid w:val="006E5A87"/>
    <w:rsid w:val="006E6116"/>
    <w:rsid w:val="006F1C79"/>
    <w:rsid w:val="006F560C"/>
    <w:rsid w:val="0070049E"/>
    <w:rsid w:val="007075C9"/>
    <w:rsid w:val="00710BDB"/>
    <w:rsid w:val="00713A27"/>
    <w:rsid w:val="00715203"/>
    <w:rsid w:val="007164F8"/>
    <w:rsid w:val="00730738"/>
    <w:rsid w:val="0073272D"/>
    <w:rsid w:val="007413A0"/>
    <w:rsid w:val="007434F5"/>
    <w:rsid w:val="0074605E"/>
    <w:rsid w:val="007474A0"/>
    <w:rsid w:val="00754DDF"/>
    <w:rsid w:val="00756090"/>
    <w:rsid w:val="00770274"/>
    <w:rsid w:val="0077460F"/>
    <w:rsid w:val="0077734B"/>
    <w:rsid w:val="007815B2"/>
    <w:rsid w:val="00783B4B"/>
    <w:rsid w:val="007901B9"/>
    <w:rsid w:val="007A2B84"/>
    <w:rsid w:val="007A2B8F"/>
    <w:rsid w:val="007A77D9"/>
    <w:rsid w:val="007B5EF7"/>
    <w:rsid w:val="007C1192"/>
    <w:rsid w:val="007C5DCE"/>
    <w:rsid w:val="007C6A76"/>
    <w:rsid w:val="007C7089"/>
    <w:rsid w:val="007D4E6E"/>
    <w:rsid w:val="007E1510"/>
    <w:rsid w:val="007E25A0"/>
    <w:rsid w:val="007F27D5"/>
    <w:rsid w:val="007F52A6"/>
    <w:rsid w:val="00800D0F"/>
    <w:rsid w:val="00820059"/>
    <w:rsid w:val="008204E1"/>
    <w:rsid w:val="0082234C"/>
    <w:rsid w:val="008227BC"/>
    <w:rsid w:val="00836244"/>
    <w:rsid w:val="0084140E"/>
    <w:rsid w:val="00844954"/>
    <w:rsid w:val="00853DE2"/>
    <w:rsid w:val="008609EA"/>
    <w:rsid w:val="00861757"/>
    <w:rsid w:val="00864522"/>
    <w:rsid w:val="00866DC5"/>
    <w:rsid w:val="00870398"/>
    <w:rsid w:val="00875137"/>
    <w:rsid w:val="00875F50"/>
    <w:rsid w:val="008845C8"/>
    <w:rsid w:val="00885AA9"/>
    <w:rsid w:val="008918B4"/>
    <w:rsid w:val="008953CE"/>
    <w:rsid w:val="00896181"/>
    <w:rsid w:val="008A3636"/>
    <w:rsid w:val="008A6499"/>
    <w:rsid w:val="008C0DA9"/>
    <w:rsid w:val="008C102F"/>
    <w:rsid w:val="008C1D39"/>
    <w:rsid w:val="008E0AAB"/>
    <w:rsid w:val="008E2DD5"/>
    <w:rsid w:val="008E3F61"/>
    <w:rsid w:val="008E7B9B"/>
    <w:rsid w:val="008F1786"/>
    <w:rsid w:val="008F22E3"/>
    <w:rsid w:val="008F2366"/>
    <w:rsid w:val="00902FF7"/>
    <w:rsid w:val="0091002B"/>
    <w:rsid w:val="009107A1"/>
    <w:rsid w:val="0091274C"/>
    <w:rsid w:val="009225D1"/>
    <w:rsid w:val="00924AFB"/>
    <w:rsid w:val="0092533C"/>
    <w:rsid w:val="00925F19"/>
    <w:rsid w:val="009266AB"/>
    <w:rsid w:val="00932B2D"/>
    <w:rsid w:val="00932F93"/>
    <w:rsid w:val="00934AD3"/>
    <w:rsid w:val="00942670"/>
    <w:rsid w:val="00953640"/>
    <w:rsid w:val="00956BD9"/>
    <w:rsid w:val="0096712B"/>
    <w:rsid w:val="00976F62"/>
    <w:rsid w:val="00986DDC"/>
    <w:rsid w:val="00990E38"/>
    <w:rsid w:val="00991BFB"/>
    <w:rsid w:val="00993F72"/>
    <w:rsid w:val="009A1C02"/>
    <w:rsid w:val="009C232A"/>
    <w:rsid w:val="009C4D15"/>
    <w:rsid w:val="009D56E0"/>
    <w:rsid w:val="009E1496"/>
    <w:rsid w:val="009E2AF1"/>
    <w:rsid w:val="009E4C0D"/>
    <w:rsid w:val="009F3FD4"/>
    <w:rsid w:val="00A02D4B"/>
    <w:rsid w:val="00A0335F"/>
    <w:rsid w:val="00A068ED"/>
    <w:rsid w:val="00A13C20"/>
    <w:rsid w:val="00A162E0"/>
    <w:rsid w:val="00A167DB"/>
    <w:rsid w:val="00A32163"/>
    <w:rsid w:val="00A3417B"/>
    <w:rsid w:val="00A3446E"/>
    <w:rsid w:val="00A3514A"/>
    <w:rsid w:val="00A421A6"/>
    <w:rsid w:val="00A5568D"/>
    <w:rsid w:val="00A55BF1"/>
    <w:rsid w:val="00A605D8"/>
    <w:rsid w:val="00A61B2D"/>
    <w:rsid w:val="00A63FC5"/>
    <w:rsid w:val="00A65286"/>
    <w:rsid w:val="00A65F02"/>
    <w:rsid w:val="00A6761E"/>
    <w:rsid w:val="00A83AE9"/>
    <w:rsid w:val="00A855A5"/>
    <w:rsid w:val="00A95A9C"/>
    <w:rsid w:val="00A97540"/>
    <w:rsid w:val="00AA16E1"/>
    <w:rsid w:val="00AA3CF9"/>
    <w:rsid w:val="00AA562C"/>
    <w:rsid w:val="00AC5BBE"/>
    <w:rsid w:val="00AC5BF0"/>
    <w:rsid w:val="00AD066B"/>
    <w:rsid w:val="00AD17D0"/>
    <w:rsid w:val="00AD4B28"/>
    <w:rsid w:val="00AD663B"/>
    <w:rsid w:val="00AD7330"/>
    <w:rsid w:val="00AD7A14"/>
    <w:rsid w:val="00AE29E9"/>
    <w:rsid w:val="00AE2F29"/>
    <w:rsid w:val="00AF7C43"/>
    <w:rsid w:val="00B0212C"/>
    <w:rsid w:val="00B07AE9"/>
    <w:rsid w:val="00B23DEC"/>
    <w:rsid w:val="00B246A1"/>
    <w:rsid w:val="00B30A2F"/>
    <w:rsid w:val="00B37BD5"/>
    <w:rsid w:val="00B41C20"/>
    <w:rsid w:val="00B46FB8"/>
    <w:rsid w:val="00B570C3"/>
    <w:rsid w:val="00B57514"/>
    <w:rsid w:val="00B60E98"/>
    <w:rsid w:val="00B66A5B"/>
    <w:rsid w:val="00B679EB"/>
    <w:rsid w:val="00B67BC5"/>
    <w:rsid w:val="00B71EF4"/>
    <w:rsid w:val="00B72C98"/>
    <w:rsid w:val="00B90A07"/>
    <w:rsid w:val="00B926A2"/>
    <w:rsid w:val="00BB0D0A"/>
    <w:rsid w:val="00BB624C"/>
    <w:rsid w:val="00BB6AE2"/>
    <w:rsid w:val="00BC7546"/>
    <w:rsid w:val="00BD20F3"/>
    <w:rsid w:val="00BD3734"/>
    <w:rsid w:val="00BD3E93"/>
    <w:rsid w:val="00BD4291"/>
    <w:rsid w:val="00BE38D5"/>
    <w:rsid w:val="00BE7670"/>
    <w:rsid w:val="00BF0234"/>
    <w:rsid w:val="00BF65CA"/>
    <w:rsid w:val="00BF7656"/>
    <w:rsid w:val="00C031C8"/>
    <w:rsid w:val="00C06F52"/>
    <w:rsid w:val="00C0760E"/>
    <w:rsid w:val="00C14A6E"/>
    <w:rsid w:val="00C162A5"/>
    <w:rsid w:val="00C1732C"/>
    <w:rsid w:val="00C274D6"/>
    <w:rsid w:val="00C276DF"/>
    <w:rsid w:val="00C609D5"/>
    <w:rsid w:val="00C6277D"/>
    <w:rsid w:val="00C73E41"/>
    <w:rsid w:val="00C7734F"/>
    <w:rsid w:val="00C85EAE"/>
    <w:rsid w:val="00C92003"/>
    <w:rsid w:val="00C9665C"/>
    <w:rsid w:val="00CB01F8"/>
    <w:rsid w:val="00CB3EC1"/>
    <w:rsid w:val="00CB5ADA"/>
    <w:rsid w:val="00CB5F55"/>
    <w:rsid w:val="00CB7622"/>
    <w:rsid w:val="00CC28D8"/>
    <w:rsid w:val="00CC434A"/>
    <w:rsid w:val="00CC5D33"/>
    <w:rsid w:val="00CE56D5"/>
    <w:rsid w:val="00CE6C09"/>
    <w:rsid w:val="00CF30B6"/>
    <w:rsid w:val="00D07758"/>
    <w:rsid w:val="00D147D5"/>
    <w:rsid w:val="00D25DA6"/>
    <w:rsid w:val="00D3378D"/>
    <w:rsid w:val="00D3629D"/>
    <w:rsid w:val="00D473BA"/>
    <w:rsid w:val="00D47AC0"/>
    <w:rsid w:val="00D52BDA"/>
    <w:rsid w:val="00D56197"/>
    <w:rsid w:val="00D562F1"/>
    <w:rsid w:val="00D60DA2"/>
    <w:rsid w:val="00D61641"/>
    <w:rsid w:val="00D61CB6"/>
    <w:rsid w:val="00D623B0"/>
    <w:rsid w:val="00D63C07"/>
    <w:rsid w:val="00D64670"/>
    <w:rsid w:val="00D728E3"/>
    <w:rsid w:val="00D7600F"/>
    <w:rsid w:val="00D771A7"/>
    <w:rsid w:val="00D857BD"/>
    <w:rsid w:val="00D9017D"/>
    <w:rsid w:val="00D91ACA"/>
    <w:rsid w:val="00D92B30"/>
    <w:rsid w:val="00D930F9"/>
    <w:rsid w:val="00D9626E"/>
    <w:rsid w:val="00DA0057"/>
    <w:rsid w:val="00DB042A"/>
    <w:rsid w:val="00DB4052"/>
    <w:rsid w:val="00DD0E1C"/>
    <w:rsid w:val="00DE270D"/>
    <w:rsid w:val="00DE327C"/>
    <w:rsid w:val="00DE4F38"/>
    <w:rsid w:val="00DE679B"/>
    <w:rsid w:val="00DF7F6B"/>
    <w:rsid w:val="00E070CB"/>
    <w:rsid w:val="00E07B01"/>
    <w:rsid w:val="00E13F40"/>
    <w:rsid w:val="00E1644D"/>
    <w:rsid w:val="00E16B86"/>
    <w:rsid w:val="00E1787C"/>
    <w:rsid w:val="00E21DD7"/>
    <w:rsid w:val="00E24604"/>
    <w:rsid w:val="00E311ED"/>
    <w:rsid w:val="00E41433"/>
    <w:rsid w:val="00E43F1A"/>
    <w:rsid w:val="00E44278"/>
    <w:rsid w:val="00E45459"/>
    <w:rsid w:val="00E55ED6"/>
    <w:rsid w:val="00E71973"/>
    <w:rsid w:val="00E75E05"/>
    <w:rsid w:val="00E80B14"/>
    <w:rsid w:val="00E82982"/>
    <w:rsid w:val="00EA0894"/>
    <w:rsid w:val="00EB0F2B"/>
    <w:rsid w:val="00EB38E4"/>
    <w:rsid w:val="00EB3D8A"/>
    <w:rsid w:val="00EE0271"/>
    <w:rsid w:val="00EE4648"/>
    <w:rsid w:val="00EF14A2"/>
    <w:rsid w:val="00EF1691"/>
    <w:rsid w:val="00F00938"/>
    <w:rsid w:val="00F062C4"/>
    <w:rsid w:val="00F10ED7"/>
    <w:rsid w:val="00F13F57"/>
    <w:rsid w:val="00F14D2F"/>
    <w:rsid w:val="00F27A5E"/>
    <w:rsid w:val="00F319B0"/>
    <w:rsid w:val="00F32093"/>
    <w:rsid w:val="00F34308"/>
    <w:rsid w:val="00F47738"/>
    <w:rsid w:val="00F5669D"/>
    <w:rsid w:val="00F61C80"/>
    <w:rsid w:val="00F66409"/>
    <w:rsid w:val="00F66D34"/>
    <w:rsid w:val="00F740D8"/>
    <w:rsid w:val="00F75389"/>
    <w:rsid w:val="00F75709"/>
    <w:rsid w:val="00F75C56"/>
    <w:rsid w:val="00F8006B"/>
    <w:rsid w:val="00F84E85"/>
    <w:rsid w:val="00F86207"/>
    <w:rsid w:val="00F86BF3"/>
    <w:rsid w:val="00F8717E"/>
    <w:rsid w:val="00F87C4C"/>
    <w:rsid w:val="00F958BB"/>
    <w:rsid w:val="00F960F0"/>
    <w:rsid w:val="00FA158F"/>
    <w:rsid w:val="00FA193D"/>
    <w:rsid w:val="00FA2A40"/>
    <w:rsid w:val="00FA2F66"/>
    <w:rsid w:val="00FB105F"/>
    <w:rsid w:val="00FB6332"/>
    <w:rsid w:val="00FC2048"/>
    <w:rsid w:val="00FE08D1"/>
    <w:rsid w:val="00FE6641"/>
    <w:rsid w:val="00FE6CD0"/>
    <w:rsid w:val="00FF19AD"/>
    <w:rsid w:val="00FF4D29"/>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3701"/>
  <w15:docId w15:val="{A7A2D2B4-7081-4DA7-9315-E22307F0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paragraph" w:styleId="ListParagraph">
    <w:name w:val="List Paragraph"/>
    <w:basedOn w:val="Normal"/>
    <w:uiPriority w:val="34"/>
    <w:qFormat/>
    <w:rsid w:val="00F34308"/>
    <w:pPr>
      <w:spacing w:before="0" w:after="0"/>
      <w:ind w:left="720"/>
      <w:contextualSpacing/>
    </w:pPr>
    <w:rPr>
      <w:rFonts w:ascii="Times New Roman" w:hAnsi="Times New Roman"/>
      <w:sz w:val="24"/>
    </w:rPr>
  </w:style>
  <w:style w:type="character" w:styleId="Hyperlink">
    <w:name w:val="Hyperlink"/>
    <w:basedOn w:val="DefaultParagraphFont"/>
    <w:uiPriority w:val="99"/>
    <w:unhideWhenUsed/>
    <w:rsid w:val="00365392"/>
    <w:rPr>
      <w:color w:val="0000FF"/>
      <w:u w:val="single"/>
    </w:rPr>
  </w:style>
  <w:style w:type="paragraph" w:styleId="NormalWeb">
    <w:name w:val="Normal (Web)"/>
    <w:basedOn w:val="Normal"/>
    <w:uiPriority w:val="99"/>
    <w:unhideWhenUsed/>
    <w:rsid w:val="008E7B9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443F34"/>
    <w:rPr>
      <w:i/>
      <w:iCs/>
    </w:rPr>
  </w:style>
  <w:style w:type="paragraph" w:styleId="PlainText">
    <w:name w:val="Plain Text"/>
    <w:basedOn w:val="Normal"/>
    <w:link w:val="PlainTextChar"/>
    <w:uiPriority w:val="99"/>
    <w:unhideWhenUsed/>
    <w:rsid w:val="00012C09"/>
    <w:pPr>
      <w:spacing w:before="0" w:after="0"/>
    </w:pPr>
    <w:rPr>
      <w:rFonts w:eastAsiaTheme="minorHAnsi" w:cs="Consolas"/>
      <w:sz w:val="20"/>
      <w:szCs w:val="21"/>
    </w:rPr>
  </w:style>
  <w:style w:type="character" w:customStyle="1" w:styleId="PlainTextChar">
    <w:name w:val="Plain Text Char"/>
    <w:basedOn w:val="DefaultParagraphFont"/>
    <w:link w:val="PlainText"/>
    <w:uiPriority w:val="99"/>
    <w:rsid w:val="00012C09"/>
    <w:rPr>
      <w:rFonts w:ascii="Verdana" w:eastAsiaTheme="minorHAnsi" w:hAnsi="Verdan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3135">
      <w:bodyDiv w:val="1"/>
      <w:marLeft w:val="0"/>
      <w:marRight w:val="0"/>
      <w:marTop w:val="0"/>
      <w:marBottom w:val="0"/>
      <w:divBdr>
        <w:top w:val="none" w:sz="0" w:space="0" w:color="auto"/>
        <w:left w:val="none" w:sz="0" w:space="0" w:color="auto"/>
        <w:bottom w:val="none" w:sz="0" w:space="0" w:color="auto"/>
        <w:right w:val="none" w:sz="0" w:space="0" w:color="auto"/>
      </w:divBdr>
    </w:div>
    <w:div w:id="422914629">
      <w:bodyDiv w:val="1"/>
      <w:marLeft w:val="0"/>
      <w:marRight w:val="0"/>
      <w:marTop w:val="0"/>
      <w:marBottom w:val="0"/>
      <w:divBdr>
        <w:top w:val="none" w:sz="0" w:space="0" w:color="auto"/>
        <w:left w:val="none" w:sz="0" w:space="0" w:color="auto"/>
        <w:bottom w:val="none" w:sz="0" w:space="0" w:color="auto"/>
        <w:right w:val="none" w:sz="0" w:space="0" w:color="auto"/>
      </w:divBdr>
    </w:div>
    <w:div w:id="567692591">
      <w:bodyDiv w:val="1"/>
      <w:marLeft w:val="0"/>
      <w:marRight w:val="0"/>
      <w:marTop w:val="0"/>
      <w:marBottom w:val="0"/>
      <w:divBdr>
        <w:top w:val="none" w:sz="0" w:space="0" w:color="auto"/>
        <w:left w:val="none" w:sz="0" w:space="0" w:color="auto"/>
        <w:bottom w:val="none" w:sz="0" w:space="0" w:color="auto"/>
        <w:right w:val="none" w:sz="0" w:space="0" w:color="auto"/>
      </w:divBdr>
    </w:div>
    <w:div w:id="704670690">
      <w:bodyDiv w:val="1"/>
      <w:marLeft w:val="0"/>
      <w:marRight w:val="0"/>
      <w:marTop w:val="0"/>
      <w:marBottom w:val="0"/>
      <w:divBdr>
        <w:top w:val="none" w:sz="0" w:space="0" w:color="auto"/>
        <w:left w:val="none" w:sz="0" w:space="0" w:color="auto"/>
        <w:bottom w:val="none" w:sz="0" w:space="0" w:color="auto"/>
        <w:right w:val="none" w:sz="0" w:space="0" w:color="auto"/>
      </w:divBdr>
    </w:div>
    <w:div w:id="970601087">
      <w:bodyDiv w:val="1"/>
      <w:marLeft w:val="0"/>
      <w:marRight w:val="0"/>
      <w:marTop w:val="0"/>
      <w:marBottom w:val="0"/>
      <w:divBdr>
        <w:top w:val="none" w:sz="0" w:space="0" w:color="auto"/>
        <w:left w:val="none" w:sz="0" w:space="0" w:color="auto"/>
        <w:bottom w:val="none" w:sz="0" w:space="0" w:color="auto"/>
        <w:right w:val="none" w:sz="0" w:space="0" w:color="auto"/>
      </w:divBdr>
    </w:div>
    <w:div w:id="1031763209">
      <w:bodyDiv w:val="1"/>
      <w:marLeft w:val="0"/>
      <w:marRight w:val="0"/>
      <w:marTop w:val="0"/>
      <w:marBottom w:val="0"/>
      <w:divBdr>
        <w:top w:val="none" w:sz="0" w:space="0" w:color="auto"/>
        <w:left w:val="none" w:sz="0" w:space="0" w:color="auto"/>
        <w:bottom w:val="none" w:sz="0" w:space="0" w:color="auto"/>
        <w:right w:val="none" w:sz="0" w:space="0" w:color="auto"/>
      </w:divBdr>
    </w:div>
    <w:div w:id="1196425793">
      <w:bodyDiv w:val="1"/>
      <w:marLeft w:val="0"/>
      <w:marRight w:val="0"/>
      <w:marTop w:val="0"/>
      <w:marBottom w:val="0"/>
      <w:divBdr>
        <w:top w:val="none" w:sz="0" w:space="0" w:color="auto"/>
        <w:left w:val="none" w:sz="0" w:space="0" w:color="auto"/>
        <w:bottom w:val="none" w:sz="0" w:space="0" w:color="auto"/>
        <w:right w:val="none" w:sz="0" w:space="0" w:color="auto"/>
      </w:divBdr>
    </w:div>
    <w:div w:id="1269192785">
      <w:bodyDiv w:val="1"/>
      <w:marLeft w:val="0"/>
      <w:marRight w:val="0"/>
      <w:marTop w:val="0"/>
      <w:marBottom w:val="0"/>
      <w:divBdr>
        <w:top w:val="none" w:sz="0" w:space="0" w:color="auto"/>
        <w:left w:val="none" w:sz="0" w:space="0" w:color="auto"/>
        <w:bottom w:val="none" w:sz="0" w:space="0" w:color="auto"/>
        <w:right w:val="none" w:sz="0" w:space="0" w:color="auto"/>
      </w:divBdr>
    </w:div>
    <w:div w:id="1310399268">
      <w:bodyDiv w:val="1"/>
      <w:marLeft w:val="0"/>
      <w:marRight w:val="0"/>
      <w:marTop w:val="0"/>
      <w:marBottom w:val="0"/>
      <w:divBdr>
        <w:top w:val="none" w:sz="0" w:space="0" w:color="auto"/>
        <w:left w:val="none" w:sz="0" w:space="0" w:color="auto"/>
        <w:bottom w:val="none" w:sz="0" w:space="0" w:color="auto"/>
        <w:right w:val="none" w:sz="0" w:space="0" w:color="auto"/>
      </w:divBdr>
    </w:div>
    <w:div w:id="1578712093">
      <w:bodyDiv w:val="1"/>
      <w:marLeft w:val="0"/>
      <w:marRight w:val="0"/>
      <w:marTop w:val="0"/>
      <w:marBottom w:val="0"/>
      <w:divBdr>
        <w:top w:val="none" w:sz="0" w:space="0" w:color="auto"/>
        <w:left w:val="none" w:sz="0" w:space="0" w:color="auto"/>
        <w:bottom w:val="none" w:sz="0" w:space="0" w:color="auto"/>
        <w:right w:val="none" w:sz="0" w:space="0" w:color="auto"/>
      </w:divBdr>
    </w:div>
    <w:div w:id="1766489031">
      <w:bodyDiv w:val="1"/>
      <w:marLeft w:val="0"/>
      <w:marRight w:val="0"/>
      <w:marTop w:val="0"/>
      <w:marBottom w:val="0"/>
      <w:divBdr>
        <w:top w:val="none" w:sz="0" w:space="0" w:color="auto"/>
        <w:left w:val="none" w:sz="0" w:space="0" w:color="auto"/>
        <w:bottom w:val="none" w:sz="0" w:space="0" w:color="auto"/>
        <w:right w:val="none" w:sz="0" w:space="0" w:color="auto"/>
      </w:divBdr>
    </w:div>
    <w:div w:id="1829204601">
      <w:bodyDiv w:val="1"/>
      <w:marLeft w:val="0"/>
      <w:marRight w:val="0"/>
      <w:marTop w:val="0"/>
      <w:marBottom w:val="0"/>
      <w:divBdr>
        <w:top w:val="none" w:sz="0" w:space="0" w:color="auto"/>
        <w:left w:val="none" w:sz="0" w:space="0" w:color="auto"/>
        <w:bottom w:val="none" w:sz="0" w:space="0" w:color="auto"/>
        <w:right w:val="none" w:sz="0" w:space="0" w:color="auto"/>
      </w:divBdr>
    </w:div>
    <w:div w:id="1973244069">
      <w:bodyDiv w:val="1"/>
      <w:marLeft w:val="0"/>
      <w:marRight w:val="0"/>
      <w:marTop w:val="0"/>
      <w:marBottom w:val="0"/>
      <w:divBdr>
        <w:top w:val="none" w:sz="0" w:space="0" w:color="auto"/>
        <w:left w:val="none" w:sz="0" w:space="0" w:color="auto"/>
        <w:bottom w:val="none" w:sz="0" w:space="0" w:color="auto"/>
        <w:right w:val="none" w:sz="0" w:space="0" w:color="auto"/>
      </w:divBdr>
    </w:div>
    <w:div w:id="2132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Pearl\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3190-A4E7-4C56-94A6-CBD87150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66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Pearl</dc:creator>
  <cp:lastModifiedBy>Kelly Buchanan</cp:lastModifiedBy>
  <cp:revision>5</cp:revision>
  <cp:lastPrinted>2016-12-19T16:18:00Z</cp:lastPrinted>
  <dcterms:created xsi:type="dcterms:W3CDTF">2019-10-22T14:45:00Z</dcterms:created>
  <dcterms:modified xsi:type="dcterms:W3CDTF">2019-10-22T15:55:00Z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